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0D83D" w14:textId="77777777" w:rsidR="008D2E84" w:rsidRDefault="00F5192A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Cs/>
          <w:noProof/>
          <w:color w:val="151515"/>
          <w:sz w:val="20"/>
          <w:szCs w:val="20"/>
          <w:bdr w:val="none" w:sz="0" w:space="0" w:color="auto" w:frame="1"/>
          <w:lang w:eastAsia="sk-SK"/>
        </w:rPr>
        <w:drawing>
          <wp:anchor distT="0" distB="0" distL="114300" distR="114300" simplePos="0" relativeHeight="251659264" behindDoc="1" locked="0" layoutInCell="1" allowOverlap="1" wp14:anchorId="6589D2C2" wp14:editId="736759AE">
            <wp:simplePos x="0" y="0"/>
            <wp:positionH relativeFrom="column">
              <wp:posOffset>3175</wp:posOffset>
            </wp:positionH>
            <wp:positionV relativeFrom="paragraph">
              <wp:posOffset>126330</wp:posOffset>
            </wp:positionV>
            <wp:extent cx="5758815" cy="1215390"/>
            <wp:effectExtent l="0" t="0" r="0" b="381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94739A" w14:textId="77777777" w:rsidR="008D2E84" w:rsidRDefault="008D2E84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14:paraId="2823B3D0" w14:textId="77777777" w:rsidR="008D2E84" w:rsidRDefault="008D2E84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14:paraId="7CB5F65F" w14:textId="77777777" w:rsidR="008D2E84" w:rsidRDefault="008D2E84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6BB9831C" w14:textId="77777777" w:rsidR="008D2E84" w:rsidRDefault="008D2E84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46E7B8E4" w14:textId="77777777" w:rsidR="008D2E84" w:rsidRDefault="008D2E84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42ACD613" w14:textId="77777777" w:rsidR="008D2E84" w:rsidRDefault="008D2E84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FFFFFF" w:themeColor="background1"/>
          <w:sz w:val="18"/>
          <w:szCs w:val="20"/>
        </w:rPr>
      </w:pPr>
    </w:p>
    <w:p w14:paraId="7B9D692C" w14:textId="018E8A08" w:rsidR="008D2E84" w:rsidRDefault="00F5192A" w:rsidP="00F5192A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FFFFFF" w:themeColor="background1"/>
          <w:sz w:val="18"/>
          <w:szCs w:val="20"/>
        </w:rPr>
      </w:pPr>
      <w:r>
        <w:rPr>
          <w:rFonts w:ascii="Arial" w:eastAsia="Times New Roman" w:hAnsi="Arial" w:cs="Arial"/>
          <w:color w:val="FFFFFF" w:themeColor="background1"/>
          <w:sz w:val="18"/>
          <w:szCs w:val="20"/>
        </w:rPr>
        <w:t xml:space="preserve">      </w:t>
      </w:r>
      <w:r>
        <w:rPr>
          <w:rFonts w:ascii="Arial" w:eastAsia="Times New Roman" w:hAnsi="Arial" w:cs="Arial"/>
          <w:b/>
          <w:bCs/>
          <w:color w:val="FFFFFF" w:themeColor="background1"/>
          <w:sz w:val="18"/>
          <w:szCs w:val="20"/>
        </w:rPr>
        <w:t xml:space="preserve">Spracoval: </w:t>
      </w:r>
      <w:r>
        <w:rPr>
          <w:rFonts w:ascii="Arial" w:eastAsia="Times New Roman" w:hAnsi="Arial" w:cs="Arial"/>
          <w:color w:val="FFFFFF" w:themeColor="background1"/>
          <w:sz w:val="18"/>
          <w:szCs w:val="20"/>
        </w:rPr>
        <w:t>EuroTRADING s.r.o. / www.eurotrading.sk</w:t>
      </w:r>
    </w:p>
    <w:p w14:paraId="60D8A7C1" w14:textId="77777777" w:rsidR="008D2E84" w:rsidRDefault="008D2E84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FFFFFF" w:themeColor="background1"/>
          <w:sz w:val="18"/>
          <w:szCs w:val="20"/>
        </w:rPr>
      </w:pPr>
    </w:p>
    <w:p w14:paraId="72A8912B" w14:textId="77777777" w:rsidR="008D2E84" w:rsidRDefault="008D2E84" w:rsidP="00F5192A">
      <w:pPr>
        <w:spacing w:after="0" w:line="255" w:lineRule="atLeast"/>
        <w:textAlignment w:val="baseline"/>
        <w:rPr>
          <w:rFonts w:ascii="Arial" w:eastAsia="Times New Roman" w:hAnsi="Arial" w:cs="Arial"/>
          <w:b/>
          <w:bCs/>
          <w:color w:val="FFFFFF" w:themeColor="background1"/>
          <w:sz w:val="18"/>
          <w:szCs w:val="20"/>
          <w:bdr w:val="none" w:sz="0" w:space="0" w:color="auto" w:frame="1"/>
        </w:rPr>
      </w:pPr>
    </w:p>
    <w:p w14:paraId="47D61AB4" w14:textId="77777777" w:rsidR="008D2E84" w:rsidRDefault="008D2E84" w:rsidP="00F5192A">
      <w:pPr>
        <w:spacing w:after="0" w:line="255" w:lineRule="atLeast"/>
        <w:textAlignment w:val="baseline"/>
        <w:rPr>
          <w:rFonts w:ascii="Arial" w:eastAsia="Times New Roman" w:hAnsi="Arial" w:cs="Arial"/>
          <w:b/>
          <w:bCs/>
          <w:color w:val="C00000"/>
          <w:sz w:val="20"/>
          <w:szCs w:val="20"/>
          <w:bdr w:val="none" w:sz="0" w:space="0" w:color="auto" w:frame="1"/>
        </w:rPr>
      </w:pPr>
    </w:p>
    <w:p w14:paraId="7BCB3D6F" w14:textId="2D5D99AE" w:rsidR="008D2E84" w:rsidRDefault="00AE1BC2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color w:val="C00000"/>
          <w:sz w:val="24"/>
          <w:szCs w:val="24"/>
        </w:rPr>
        <w:t>POŠTA</w:t>
      </w:r>
    </w:p>
    <w:p w14:paraId="3F00C78E" w14:textId="4BF7E8E0" w:rsidR="008D2E84" w:rsidRDefault="00F5192A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Účel spracúvania osobných údajov je</w:t>
      </w:r>
      <w:r>
        <w:rPr>
          <w:rFonts w:ascii="Arial" w:eastAsia="Times New Roman" w:hAnsi="Arial" w:cs="Arial"/>
          <w:color w:val="151515"/>
        </w:rPr>
        <w:t xml:space="preserve"> evidencia došlej a odoslanej pošty.</w:t>
      </w:r>
    </w:p>
    <w:p w14:paraId="7237E645" w14:textId="77777777" w:rsidR="008D2E84" w:rsidRDefault="008D2E84" w:rsidP="00F5192A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14:paraId="706D8E0E" w14:textId="1E05DCF2" w:rsidR="008D2E84" w:rsidRDefault="00E76725" w:rsidP="002704FD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eastAsia="Times New Roman" w:hAnsi="Arial" w:cs="Arial"/>
          <w:color w:val="151515"/>
          <w:sz w:val="20"/>
          <w:szCs w:val="20"/>
        </w:rPr>
        <w:t>fyzické osoby – adresáti.</w:t>
      </w:r>
    </w:p>
    <w:p w14:paraId="3232D84E" w14:textId="77777777" w:rsidR="008D2E84" w:rsidRDefault="008D2E84" w:rsidP="002704FD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35EFB549" w14:textId="77777777" w:rsidR="008D2E84" w:rsidRDefault="002704FD" w:rsidP="002704FD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meno, priezvisko, titul, adresa, názov organizácie, pracovné zaradenie, e-mailová adresa, predmet a obsah pošty</w:t>
      </w:r>
    </w:p>
    <w:p w14:paraId="63A0EB65" w14:textId="77777777" w:rsidR="008D2E84" w:rsidRDefault="008D2E84" w:rsidP="002704FD">
      <w:pPr>
        <w:pStyle w:val="Bezriadkovania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480A7149" w14:textId="111A16A9" w:rsidR="008D2E84" w:rsidRDefault="002704FD" w:rsidP="00A73FBD">
      <w:pPr>
        <w:pStyle w:val="Bezriadkovania"/>
        <w:jc w:val="both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 čl. 6 ods. 1 písm. c) Nariadenia GDPR: 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zákon č. 395/2002 Z.z. o archívoch a registratúrach a o doplnení niektorých </w:t>
      </w:r>
      <w:r>
        <w:rPr>
          <w:rFonts w:ascii="Arial" w:eastAsia="Times New Roman" w:hAnsi="Arial" w:cs="Arial"/>
          <w:sz w:val="20"/>
          <w:szCs w:val="20"/>
        </w:rPr>
        <w:t xml:space="preserve">zákonov v znení neskorších predpisov, zákon č. 305/2013 Z.z. o elektronickej podobe výkonu pôsobnosti orgánov verejnej moci a o zmene a doplnení niektorých zákonov ( zákon o e-Governmente) </w:t>
      </w:r>
    </w:p>
    <w:p w14:paraId="2F737156" w14:textId="77777777" w:rsidR="008D2E84" w:rsidRDefault="008D2E84" w:rsidP="00C0208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6F15D5F8" w14:textId="77777777" w:rsidR="008D2E84" w:rsidRDefault="002704FD" w:rsidP="00C0208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Kategórie príjemcov: </w:t>
      </w:r>
      <w:r>
        <w:rPr>
          <w:rFonts w:ascii="Arial" w:eastAsia="Times New Roman" w:hAnsi="Arial" w:cs="Arial"/>
          <w:color w:val="151515"/>
          <w:sz w:val="20"/>
          <w:szCs w:val="20"/>
        </w:rPr>
        <w:t>subjekty, ktorým osobitný predpis zveruje právomoc rozhodovať o právach a povinnostiach fyzických osôb: súdy, orgány činné v trestnom konaní</w:t>
      </w:r>
    </w:p>
    <w:p w14:paraId="2BB30A98" w14:textId="77777777" w:rsidR="008D2E84" w:rsidRDefault="008D2E84" w:rsidP="009E75F2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color w:val="151515"/>
          <w:sz w:val="20"/>
          <w:szCs w:val="20"/>
        </w:rPr>
      </w:pPr>
    </w:p>
    <w:p w14:paraId="0EAA21F1" w14:textId="5D675C74" w:rsidR="008D2E84" w:rsidRDefault="009E75F2" w:rsidP="00E7672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525A6999" w14:textId="77777777" w:rsidR="00096DD0" w:rsidRDefault="00096DD0" w:rsidP="00E7672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3509420C" w14:textId="77777777" w:rsidR="00096DD0" w:rsidRDefault="009E75F2" w:rsidP="00096DD0">
      <w:pPr>
        <w:pStyle w:val="Bezriadkovania"/>
        <w:jc w:val="both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  <w:r w:rsidR="00096DD0"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 xml:space="preserve"> bežná korešpondencia – 3 roky</w:t>
      </w:r>
    </w:p>
    <w:p w14:paraId="2FE4E149" w14:textId="3F3794F6" w:rsidR="008D2E84" w:rsidRDefault="00096DD0" w:rsidP="00096DD0">
      <w:pPr>
        <w:pStyle w:val="Bezriadkovania"/>
        <w:jc w:val="both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 xml:space="preserve"> </w:t>
      </w:r>
    </w:p>
    <w:p w14:paraId="4B73750C" w14:textId="77777777" w:rsidR="008D2E84" w:rsidRDefault="00064E45" w:rsidP="009E75F2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275E19A3" w14:textId="54A4983F" w:rsidR="008D2E84" w:rsidRDefault="00E76725" w:rsidP="00064E4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Z dôvodu dodržiavania zásady minimalizácie sú všetky Vami poskytnuté osobné údaje nevyhnutnou zákonnou požiadavkou pre naplnenie účelu ich spracúvania.</w:t>
      </w:r>
    </w:p>
    <w:p w14:paraId="600A589B" w14:textId="77777777" w:rsidR="008D2E84" w:rsidRDefault="008D2E84" w:rsidP="00500DE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07F61CB6" w14:textId="3CFEBD13" w:rsidR="008D2E84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Dotknuté osoby, o ktorých sú spracúvané osobné údaje pre konkrétne vymedzené účely, si môžu uplatniť nasledovné práva:</w:t>
      </w:r>
    </w:p>
    <w:p w14:paraId="07B822E6" w14:textId="2056F7AC" w:rsidR="008D2E84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Právo požadovať prístup k svojim osobným údajom - Právo na opravu osobných údajov - Právo na vymazanie osobných údajov - Právo na obmedzenie spracúvania osobných údajov - Právo namietať proti spracúvaniu osobných údajov - Právo na prenos svojich osobných údajov - Právo podať sťažnosť dozornému orgánu, t.j. Úradu na ochranu osobných údajov SR.</w:t>
      </w:r>
    </w:p>
    <w:p w14:paraId="3E1F8E8C" w14:textId="77777777" w:rsidR="008D2E84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Uvedené práva dotknutej osoby sú bližšie špecifikované v článkoch 15 až 21 Nariadenia. Dotknutá osoba si uvedené práva uplatňuje v súlade s Nariadením a ďalšími príslušnými právnymi predpismi. Voči prevádzkovateľovi si dotknutá osoba môže svoje práva uplatniť prostredníctvom písomnej žiadosti alebo elektronickými prostriedkami. V prípade, že dotknutá osoba požiada o ústne poskytnutie informácií, informácie sa môžu takto poskytnúť za predpokladu, že dotknutá osoba preukázala svoju totožnosť.</w:t>
      </w:r>
    </w:p>
    <w:p w14:paraId="5BAC6527" w14:textId="77777777" w:rsidR="008D2E84" w:rsidRDefault="008D2E84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7FB17044" w14:textId="77777777" w:rsidR="008D2E84" w:rsidRDefault="00691E8C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Poľnohospodárske družstvo DOLNÝ LOPAŠOV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 prijala všetky primerané personálne, organizačné a technické opatrenia za účelom maximálnej ochrany Vašich osobných údajov s cieľom v čo najväčšej miere znížiť riziko ich zneužitia. V zmysle našej povinnosti vyplývajúcej z článku 34 Nariadenia Vám ako dotknutým osobám oznamujeme, že ak nastane situácia, že ako prevádzkovateľ porušíme ochranu Vašich osobných údajov spôsobom, ktorý pravdepodobne povedie k vysokému riziku pre práva a slobody fyzických osôb, bez zbytočného odkladu Vám túto skutočnosť oznámime.</w:t>
      </w:r>
    </w:p>
    <w:p w14:paraId="552CDE82" w14:textId="4F5A08FF" w:rsidR="008D2E84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 xml:space="preserve">Právne predpisy a s nimi súvisiace spôsoby spracovávania Vašich osobných údajov sa môžu meniť. Ak sa tieto zásady rozhodneme aktualizovať, umiestnime zmeny na našej webstránke a budeme Vás o týchto zmenách informovať. V prípadoch, kedy má dôjsť k zásadnejšej zmene týchto zásad, alebo v prípade, kedy nám tak uloží zákon, budeme Vás informovať vopred. Žiadame Vás, aby ste si tieto </w:t>
      </w:r>
      <w:r>
        <w:rPr>
          <w:rFonts w:ascii="Arial" w:eastAsia="Times New Roman" w:hAnsi="Arial" w:cs="Arial"/>
          <w:color w:val="151515"/>
          <w:sz w:val="20"/>
          <w:szCs w:val="20"/>
        </w:rPr>
        <w:lastRenderedPageBreak/>
        <w:t>zásady starostlivo prečítali a pri ďalšej komunikácii s nami, resp. používaní našej webstránky tieto zásady pravidelne kontrolovali.</w:t>
      </w:r>
    </w:p>
    <w:p w14:paraId="3560FA2B" w14:textId="77777777" w:rsidR="008D2E84" w:rsidRDefault="008D2E84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646A0E66" w14:textId="109FF5EA" w:rsidR="008D2E84" w:rsidRDefault="00C74BFE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 xml:space="preserve">Ak máte akúkoľvek otázku ohľadne spracúvania Vašich osobných údajov, vrátane uplatnenia vyššie uvedených práv, môžete sa obrátiť na našu </w:t>
      </w:r>
      <w:r w:rsidR="00C46C25">
        <w:rPr>
          <w:rFonts w:ascii="Arial" w:eastAsia="Times New Roman" w:hAnsi="Arial" w:cs="Arial"/>
          <w:color w:val="151515"/>
          <w:sz w:val="20"/>
          <w:szCs w:val="20"/>
        </w:rPr>
        <w:t>kontaktnú osobu na pdlopasov@slovanet.sk</w:t>
      </w:r>
      <w:r>
        <w:rPr>
          <w:rFonts w:ascii="Arial" w:eastAsia="Times New Roman" w:hAnsi="Arial" w:cs="Arial"/>
          <w:color w:val="151515"/>
          <w:sz w:val="20"/>
          <w:szCs w:val="20"/>
        </w:rPr>
        <w:t>. Všetky vaše podnety a sťažnosti riadne preveríme.</w:t>
      </w:r>
    </w:p>
    <w:p w14:paraId="53B74388" w14:textId="77777777" w:rsidR="008D2E84" w:rsidRDefault="008D2E84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38A6A880" w14:textId="77777777" w:rsidR="008D2E84" w:rsidRDefault="00C74BFE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Ak nie ste spokojný s našou odpoveďou, alebo sa domnievate, že vaše osobné údaje spracúvame nespravodlivo alebo nezákonne, môžete podať sťažnosť na dozorný orgán, ktorým je Úrad na ochranu osobných údajov Slovenskej republiky, https://dataprotection.gov.sk, Hraničná 12, 820 07 Bratislava 27; tel. číslo: +421 /2/ 3231 3214; E-mail: statny.dozor@pdp.gov.sk.</w:t>
      </w:r>
    </w:p>
    <w:p w14:paraId="0415BAE6" w14:textId="77777777" w:rsidR="008D2E84" w:rsidRDefault="008D2E84" w:rsidP="0047336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1BFE6C63" w14:textId="77777777" w:rsidR="008D2E84" w:rsidRDefault="008D2E84" w:rsidP="0047336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0A90C9A4" w14:textId="77777777" w:rsidR="008D2E84" w:rsidRDefault="008D2E84" w:rsidP="0047336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sectPr w:rsidR="008D2E84" w:rsidSect="005C61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CFB03" w14:textId="77777777" w:rsidR="0092741C" w:rsidRDefault="0092741C" w:rsidP="0047336D">
      <w:pPr>
        <w:spacing w:after="0" w:line="240" w:lineRule="auto"/>
      </w:pPr>
      <w:r>
        <w:separator/>
      </w:r>
    </w:p>
  </w:endnote>
  <w:endnote w:type="continuationSeparator" w:id="0">
    <w:p w14:paraId="2FD907CA" w14:textId="77777777" w:rsidR="0092741C" w:rsidRDefault="0092741C" w:rsidP="00473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FBC3D" w14:textId="77777777" w:rsidR="008D2E84" w:rsidRDefault="008D2E8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68BD9" w14:textId="2C4DECCC" w:rsidR="008D2E84" w:rsidRDefault="00B7035D" w:rsidP="00CF0696">
    <w:pPr>
      <w:pBdr>
        <w:top w:val="single" w:sz="4" w:space="1" w:color="auto"/>
      </w:pBdr>
      <w:spacing w:after="0" w:line="255" w:lineRule="atLeast"/>
      <w:jc w:val="center"/>
      <w:textAlignment w:val="baseline"/>
      <w:rPr>
        <w:rFonts w:ascii="Arial" w:eastAsia="Times New Roman" w:hAnsi="Arial" w:cs="Arial"/>
        <w:color w:val="151515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Prevádzkovateľ: </w:t>
    </w:r>
    <w:r>
      <w:rPr>
        <w:rFonts w:ascii="Arial" w:hAnsi="Arial" w:cs="Arial"/>
        <w:sz w:val="20"/>
        <w:szCs w:val="20"/>
      </w:rPr>
      <w:t>Poľnohospodárske družstvo DOLNÝ LOPAŠOV, Dolný Lopašov 37, 92204 Dolný Lopašov, IČO: 00800414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C74E1" w14:textId="77777777" w:rsidR="008D2E84" w:rsidRDefault="008D2E8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D04C6" w14:textId="77777777" w:rsidR="0092741C" w:rsidRDefault="0092741C" w:rsidP="0047336D">
      <w:pPr>
        <w:spacing w:after="0" w:line="240" w:lineRule="auto"/>
      </w:pPr>
      <w:r>
        <w:separator/>
      </w:r>
    </w:p>
  </w:footnote>
  <w:footnote w:type="continuationSeparator" w:id="0">
    <w:p w14:paraId="10AAE0EF" w14:textId="77777777" w:rsidR="0092741C" w:rsidRDefault="0092741C" w:rsidP="00473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B656A" w14:textId="77777777" w:rsidR="008D2E84" w:rsidRDefault="008D2E8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C330A" w14:textId="77777777" w:rsidR="008D2E84" w:rsidRDefault="008D2E8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5025" w14:textId="77777777" w:rsidR="008D2E84" w:rsidRDefault="008D2E8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95B"/>
    <w:rsid w:val="00005486"/>
    <w:rsid w:val="00064E45"/>
    <w:rsid w:val="00071DBF"/>
    <w:rsid w:val="00096DD0"/>
    <w:rsid w:val="000C4A33"/>
    <w:rsid w:val="000F5106"/>
    <w:rsid w:val="00134626"/>
    <w:rsid w:val="00186C54"/>
    <w:rsid w:val="001B4E3F"/>
    <w:rsid w:val="001C5817"/>
    <w:rsid w:val="001C7E2B"/>
    <w:rsid w:val="002704FD"/>
    <w:rsid w:val="0032495B"/>
    <w:rsid w:val="00391DDE"/>
    <w:rsid w:val="00392BA9"/>
    <w:rsid w:val="00454A94"/>
    <w:rsid w:val="0047336D"/>
    <w:rsid w:val="004906CB"/>
    <w:rsid w:val="00493F57"/>
    <w:rsid w:val="004B4C58"/>
    <w:rsid w:val="004C56F3"/>
    <w:rsid w:val="004E03D9"/>
    <w:rsid w:val="00500DEF"/>
    <w:rsid w:val="00547E19"/>
    <w:rsid w:val="005637AE"/>
    <w:rsid w:val="00564D85"/>
    <w:rsid w:val="005C6128"/>
    <w:rsid w:val="005D2A65"/>
    <w:rsid w:val="00607089"/>
    <w:rsid w:val="00632EA9"/>
    <w:rsid w:val="00691E8C"/>
    <w:rsid w:val="006948D9"/>
    <w:rsid w:val="006B46E0"/>
    <w:rsid w:val="00805993"/>
    <w:rsid w:val="00875635"/>
    <w:rsid w:val="00884455"/>
    <w:rsid w:val="008D2E84"/>
    <w:rsid w:val="008D3F99"/>
    <w:rsid w:val="008D6EFA"/>
    <w:rsid w:val="0092741C"/>
    <w:rsid w:val="00992815"/>
    <w:rsid w:val="009C2CF1"/>
    <w:rsid w:val="009C5FAE"/>
    <w:rsid w:val="009D7ABA"/>
    <w:rsid w:val="009E75F2"/>
    <w:rsid w:val="00A44EDC"/>
    <w:rsid w:val="00A73FBD"/>
    <w:rsid w:val="00AB6412"/>
    <w:rsid w:val="00AC0D48"/>
    <w:rsid w:val="00AE1BC2"/>
    <w:rsid w:val="00B7035D"/>
    <w:rsid w:val="00B706E4"/>
    <w:rsid w:val="00C0208E"/>
    <w:rsid w:val="00C14585"/>
    <w:rsid w:val="00C46C25"/>
    <w:rsid w:val="00C55BBD"/>
    <w:rsid w:val="00C74BFE"/>
    <w:rsid w:val="00C91510"/>
    <w:rsid w:val="00CF0696"/>
    <w:rsid w:val="00D23C88"/>
    <w:rsid w:val="00DB03A4"/>
    <w:rsid w:val="00E76725"/>
    <w:rsid w:val="00EB69F7"/>
    <w:rsid w:val="00F27454"/>
    <w:rsid w:val="00F5192A"/>
    <w:rsid w:val="00F7142B"/>
    <w:rsid w:val="00F77F16"/>
    <w:rsid w:val="00F811CA"/>
    <w:rsid w:val="00FA212D"/>
    <w:rsid w:val="00FA3206"/>
    <w:rsid w:val="00FB7D4D"/>
    <w:rsid w:val="00FD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47BCDE"/>
  <w15:docId w15:val="{BB027796-96BC-404D-80AD-35226EE4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2495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7142B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9E75F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473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7336D"/>
  </w:style>
  <w:style w:type="paragraph" w:styleId="Pta">
    <w:name w:val="footer"/>
    <w:basedOn w:val="Normlny"/>
    <w:link w:val="PtaChar"/>
    <w:uiPriority w:val="99"/>
    <w:unhideWhenUsed/>
    <w:rsid w:val="00473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7336D"/>
  </w:style>
  <w:style w:type="character" w:styleId="Hypertextovprepojenie">
    <w:name w:val="Hyperlink"/>
    <w:basedOn w:val="Predvolenpsmoodseku"/>
    <w:uiPriority w:val="99"/>
    <w:unhideWhenUsed/>
    <w:rsid w:val="004733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8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Danka;OpenTBS 1.9.4</dc:creator>
  <cp:lastModifiedBy>Jana Šmachová</cp:lastModifiedBy>
  <cp:revision>11</cp:revision>
  <dcterms:created xsi:type="dcterms:W3CDTF">2021-02-18T08:05:00Z</dcterms:created>
  <dcterms:modified xsi:type="dcterms:W3CDTF">2022-06-13T06:40:00Z</dcterms:modified>
</cp:coreProperties>
</file>